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Layout w:type="fixed"/>
        <w:tblLook w:val="04A0"/>
      </w:tblPr>
      <w:tblGrid>
        <w:gridCol w:w="9750"/>
      </w:tblGrid>
      <w:tr w:rsidR="003C6D0C" w:rsidRPr="003C6D0C" w:rsidTr="00BC6465">
        <w:trPr>
          <w:trHeight w:val="697"/>
        </w:trPr>
        <w:tc>
          <w:tcPr>
            <w:tcW w:w="9750" w:type="dxa"/>
          </w:tcPr>
          <w:tbl>
            <w:tblPr>
              <w:tblW w:w="9750" w:type="dxa"/>
              <w:tblLayout w:type="fixed"/>
              <w:tblLook w:val="04A0"/>
            </w:tblPr>
            <w:tblGrid>
              <w:gridCol w:w="9750"/>
            </w:tblGrid>
            <w:tr w:rsidR="00670B61" w:rsidRPr="00D93C0E" w:rsidTr="00BC6465">
              <w:trPr>
                <w:trHeight w:val="850"/>
              </w:trPr>
              <w:tc>
                <w:tcPr>
                  <w:tcW w:w="9750" w:type="dxa"/>
                  <w:vAlign w:val="center"/>
                </w:tcPr>
                <w:tbl>
                  <w:tblPr>
                    <w:tblW w:w="9750" w:type="dxa"/>
                    <w:tblLayout w:type="fixed"/>
                    <w:tblLook w:val="04A0"/>
                  </w:tblPr>
                  <w:tblGrid>
                    <w:gridCol w:w="9750"/>
                  </w:tblGrid>
                  <w:tr w:rsidR="00670B61" w:rsidRPr="00D93C0E" w:rsidTr="001E11F3">
                    <w:trPr>
                      <w:trHeight w:val="850"/>
                    </w:trPr>
                    <w:tc>
                      <w:tcPr>
                        <w:tcW w:w="9750" w:type="dxa"/>
                        <w:vAlign w:val="center"/>
                      </w:tcPr>
                      <w:p w:rsidR="00670B61" w:rsidRPr="00D80E60" w:rsidRDefault="00670B61" w:rsidP="00670B61">
                        <w:pPr>
                          <w:pStyle w:val="1"/>
                          <w:spacing w:line="256" w:lineRule="auto"/>
                          <w:rPr>
                            <w:sz w:val="28"/>
                            <w:szCs w:val="28"/>
                            <w:lang w:eastAsia="zh-CN"/>
                          </w:rPr>
                        </w:pPr>
                        <w:r w:rsidRPr="00D80E60">
                          <w:rPr>
                            <w:sz w:val="28"/>
                            <w:szCs w:val="28"/>
                            <w:lang w:eastAsia="zh-CN"/>
                          </w:rPr>
                          <w:t>ANUNȚ/INVITAȚIE DE PARTICIPARE</w:t>
                        </w:r>
                      </w:p>
                      <w:p w:rsidR="00670B61" w:rsidRPr="00D80E60" w:rsidRDefault="00670B61" w:rsidP="00670B61">
                        <w:pPr>
                          <w:spacing w:line="256" w:lineRule="auto"/>
                          <w:ind w:left="34"/>
                          <w:jc w:val="center"/>
                          <w:outlineLvl w:val="0"/>
                          <w:rPr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D80E60">
                          <w:rPr>
                            <w:b/>
                            <w:sz w:val="28"/>
                            <w:szCs w:val="28"/>
                          </w:rPr>
                          <w:t>la procedura de achiziție a bunurilor/serviciilor prin cererea ofertelor de prețuri</w:t>
                        </w:r>
                      </w:p>
                      <w:p w:rsidR="00670B61" w:rsidRDefault="00670B61" w:rsidP="00670B61">
                        <w:pPr>
                          <w:spacing w:line="256" w:lineRule="auto"/>
                          <w:ind w:left="34"/>
                          <w:jc w:val="center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[Formatul documentului nu va fi modificat]</w:t>
                        </w:r>
                      </w:p>
                      <w:p w:rsidR="00670B61" w:rsidRDefault="00670B61" w:rsidP="00670B61">
                        <w:pPr>
                          <w:spacing w:line="256" w:lineRule="auto"/>
                          <w:ind w:left="34"/>
                          <w:jc w:val="center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670B61" w:rsidRDefault="00670B61" w:rsidP="00670B61">
                  <w:pPr>
                    <w:spacing w:line="256" w:lineRule="auto"/>
                    <w:ind w:left="3807"/>
                    <w:jc w:val="center"/>
                    <w:outlineLvl w:val="0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B61" w:rsidRPr="00D93C0E" w:rsidTr="00BC6465">
              <w:trPr>
                <w:trHeight w:val="697"/>
              </w:trPr>
              <w:tc>
                <w:tcPr>
                  <w:tcW w:w="9750" w:type="dxa"/>
                </w:tcPr>
                <w:p w:rsidR="00670B61" w:rsidRPr="009B667F" w:rsidRDefault="00670B61" w:rsidP="00670B61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rPr>
                      <w:sz w:val="28"/>
                      <w:szCs w:val="28"/>
                      <w:u w:val="single"/>
                      <w:lang w:eastAsia="ru-RU"/>
                    </w:rPr>
                  </w:pPr>
                  <w:r w:rsidRPr="009B667F">
                    <w:rPr>
                      <w:b/>
                      <w:sz w:val="28"/>
                      <w:szCs w:val="28"/>
                    </w:rPr>
                    <w:t xml:space="preserve">Denumirea autorităţii contractante: </w:t>
                  </w:r>
                  <w:r w:rsidRPr="009B667F">
                    <w:rPr>
                      <w:sz w:val="28"/>
                      <w:szCs w:val="28"/>
                      <w:u w:val="single"/>
                      <w:lang w:eastAsia="ru-RU"/>
                    </w:rPr>
                    <w:t>IMSP Spitalul Clinic Municipal de Copii nr. 1</w:t>
                  </w:r>
                </w:p>
                <w:p w:rsidR="00670B61" w:rsidRPr="009B667F" w:rsidRDefault="00670B61" w:rsidP="00670B61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spacing w:line="360" w:lineRule="auto"/>
                    <w:rPr>
                      <w:sz w:val="28"/>
                      <w:szCs w:val="28"/>
                      <w:u w:val="single"/>
                      <w:lang w:eastAsia="ru-RU"/>
                    </w:rPr>
                  </w:pPr>
                  <w:r w:rsidRPr="009B667F">
                    <w:rPr>
                      <w:b/>
                      <w:sz w:val="28"/>
                      <w:szCs w:val="28"/>
                    </w:rPr>
                    <w:t xml:space="preserve">IDNO: </w:t>
                  </w:r>
                  <w:r w:rsidRPr="009B667F">
                    <w:rPr>
                      <w:sz w:val="28"/>
                      <w:szCs w:val="28"/>
                      <w:u w:val="single"/>
                      <w:lang w:eastAsia="ru-RU"/>
                    </w:rPr>
                    <w:t>1003600152569</w:t>
                  </w:r>
                </w:p>
                <w:p w:rsidR="00670B61" w:rsidRPr="009B667F" w:rsidRDefault="00670B61" w:rsidP="00670B61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spacing w:line="256" w:lineRule="auto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9B667F">
                    <w:rPr>
                      <w:b/>
                      <w:sz w:val="28"/>
                      <w:szCs w:val="28"/>
                      <w:lang w:eastAsia="ru-RU"/>
                    </w:rPr>
                    <w:t>Tip procedură achiziție: __</w:t>
                  </w:r>
                  <w:r w:rsidRPr="009B667F">
                    <w:rPr>
                      <w:sz w:val="28"/>
                      <w:szCs w:val="28"/>
                      <w:lang w:eastAsia="ru-RU"/>
                    </w:rPr>
                    <w:t>Concurs  prin Cererea  Ofertelor  de  Prețuri</w:t>
                  </w:r>
                  <w:r w:rsidRPr="009B667F">
                    <w:rPr>
                      <w:b/>
                      <w:sz w:val="28"/>
                      <w:szCs w:val="28"/>
                      <w:lang w:eastAsia="ru-RU"/>
                    </w:rPr>
                    <w:t>___</w:t>
                  </w:r>
                </w:p>
                <w:p w:rsidR="00670B61" w:rsidRPr="009B667F" w:rsidRDefault="00670B61" w:rsidP="00670B61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spacing w:line="256" w:lineRule="auto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9B667F">
                    <w:rPr>
                      <w:b/>
                      <w:sz w:val="28"/>
                      <w:szCs w:val="28"/>
                      <w:lang w:eastAsia="ru-RU"/>
                    </w:rPr>
                    <w:t xml:space="preserve">Obiectul achiziției: </w:t>
                  </w:r>
                  <w:r w:rsidRPr="009B667F">
                    <w:rPr>
                      <w:sz w:val="28"/>
                      <w:szCs w:val="28"/>
                      <w:u w:val="single"/>
                      <w:lang w:eastAsia="ru-RU"/>
                    </w:rPr>
                    <w:t xml:space="preserve">Produse </w:t>
                  </w:r>
                  <w:r w:rsidR="001E11F3" w:rsidRPr="009B667F">
                    <w:rPr>
                      <w:sz w:val="28"/>
                      <w:szCs w:val="28"/>
                      <w:u w:val="single"/>
                      <w:lang w:eastAsia="ru-RU"/>
                    </w:rPr>
                    <w:t>parafarmaceutice</w:t>
                  </w:r>
                </w:p>
                <w:p w:rsidR="00670B61" w:rsidRPr="009B667F" w:rsidRDefault="00670B61" w:rsidP="00670B61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spacing w:line="256" w:lineRule="auto"/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9B667F">
                    <w:rPr>
                      <w:b/>
                      <w:sz w:val="28"/>
                      <w:szCs w:val="28"/>
                      <w:lang w:eastAsia="ru-RU"/>
                    </w:rPr>
                    <w:t>Cod CPV:</w:t>
                  </w:r>
                  <w:r w:rsidR="001E11F3" w:rsidRPr="009B667F">
                    <w:rPr>
                      <w:sz w:val="28"/>
                      <w:szCs w:val="28"/>
                      <w:u w:val="single"/>
                      <w:lang w:eastAsia="ru-RU"/>
                    </w:rPr>
                    <w:t>33140000-3</w:t>
                  </w:r>
                </w:p>
                <w:p w:rsidR="00670B61" w:rsidRPr="009B667F" w:rsidRDefault="00670B61" w:rsidP="00670B61">
                  <w:pPr>
                    <w:tabs>
                      <w:tab w:val="left" w:pos="284"/>
                      <w:tab w:val="right" w:pos="9531"/>
                    </w:tabs>
                    <w:spacing w:line="256" w:lineRule="auto"/>
                    <w:ind w:left="284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  <w:p w:rsidR="00670B61" w:rsidRPr="009B667F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  <w:r w:rsidRPr="009B667F">
                    <w:rPr>
                      <w:sz w:val="28"/>
                      <w:szCs w:val="28"/>
                      <w:lang w:eastAsia="ru-RU"/>
                    </w:rPr>
                    <w:t xml:space="preserve">Acest anunț de participare este întocmit în scopul achiziţionării produselor </w:t>
                  </w:r>
                  <w:r w:rsidR="001E11F3" w:rsidRPr="009B667F">
                    <w:rPr>
                      <w:sz w:val="28"/>
                      <w:szCs w:val="28"/>
                      <w:lang w:eastAsia="ru-RU"/>
                    </w:rPr>
                    <w:t>parafarmaceutice</w:t>
                  </w:r>
                </w:p>
                <w:p w:rsidR="00670B61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ind w:firstLine="2279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[obiectul achiziţiei]</w:t>
                  </w:r>
                </w:p>
                <w:p w:rsidR="00670B61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  <w:tab w:val="right" w:pos="9531"/>
                    </w:tabs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conform necesităţilor  IMSP  Spitalul Clinic Municipal de Copii nr. 1</w:t>
                  </w:r>
                </w:p>
                <w:p w:rsidR="00670B61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ind w:firstLine="2279"/>
                    <w:jc w:val="center"/>
                    <w:rPr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B667F">
                    <w:rPr>
                      <w:sz w:val="20"/>
                      <w:szCs w:val="20"/>
                      <w:lang w:eastAsia="ru-RU"/>
                    </w:rPr>
                    <w:t>[denumirea autorităţii contractante</w:t>
                  </w:r>
                  <w:r>
                    <w:rPr>
                      <w:lang w:eastAsia="ru-RU"/>
                    </w:rPr>
                    <w:t xml:space="preserve">] </w:t>
                  </w:r>
                </w:p>
                <w:p w:rsidR="00670B61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(în continuare – Cumpărător) pentru perioada bugetară 201</w:t>
                  </w:r>
                  <w:r w:rsidR="005D5739">
                    <w:rPr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sz w:val="28"/>
                      <w:szCs w:val="28"/>
                      <w:lang w:eastAsia="ru-RU"/>
                    </w:rPr>
                    <w:t>, este alocată suma n</w:t>
                  </w:r>
                  <w:r w:rsidR="009B667F">
                    <w:rPr>
                      <w:sz w:val="28"/>
                      <w:szCs w:val="28"/>
                      <w:lang w:eastAsia="ru-RU"/>
                    </w:rPr>
                    <w:t>ecesară din: ____CNAM______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70B61" w:rsidRDefault="009B667F" w:rsidP="009B667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                </w:t>
                  </w:r>
                  <w:r w:rsidR="00670B61">
                    <w:rPr>
                      <w:lang w:eastAsia="ru-RU"/>
                    </w:rPr>
                    <w:t>[</w:t>
                  </w:r>
                  <w:r w:rsidR="00670B61" w:rsidRPr="009B667F">
                    <w:rPr>
                      <w:sz w:val="20"/>
                      <w:szCs w:val="20"/>
                      <w:lang w:eastAsia="ru-RU"/>
                    </w:rPr>
                    <w:t>sursa banilor publici</w:t>
                  </w:r>
                  <w:r w:rsidR="00670B61">
                    <w:rPr>
                      <w:lang w:eastAsia="ru-RU"/>
                    </w:rPr>
                    <w:t xml:space="preserve">] </w:t>
                  </w:r>
                </w:p>
                <w:p w:rsidR="00670B61" w:rsidRDefault="00670B61" w:rsidP="00670B61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line="256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Cumpărătorul invită operatorii economici interesaţi, care îi pot satisface necesităţile, să participe la procedura de achiziție privind livrarea/prestarea următoarelor bunuri:</w:t>
                  </w:r>
                </w:p>
                <w:tbl>
                  <w:tblPr>
                    <w:tblW w:w="9750" w:type="dxa"/>
                    <w:tblLayout w:type="fixed"/>
                    <w:tblLook w:val="04A0"/>
                  </w:tblPr>
                  <w:tblGrid>
                    <w:gridCol w:w="9750"/>
                  </w:tblGrid>
                  <w:tr w:rsidR="001E11F3" w:rsidRPr="00D93C0E" w:rsidTr="00EC540C">
                    <w:trPr>
                      <w:trHeight w:val="850"/>
                    </w:trPr>
                    <w:tc>
                      <w:tcPr>
                        <w:tcW w:w="9750" w:type="dxa"/>
                        <w:vAlign w:val="center"/>
                      </w:tcPr>
                      <w:tbl>
                        <w:tblPr>
                          <w:tblW w:w="9118" w:type="dxa"/>
                          <w:tblLayout w:type="fixed"/>
                          <w:tblLook w:val="04A0"/>
                        </w:tblPr>
                        <w:tblGrid>
                          <w:gridCol w:w="635"/>
                          <w:gridCol w:w="2628"/>
                          <w:gridCol w:w="804"/>
                          <w:gridCol w:w="1511"/>
                          <w:gridCol w:w="3540"/>
                        </w:tblGrid>
                        <w:tr w:rsidR="001E11F3" w:rsidRPr="009B667F" w:rsidTr="001E11F3">
                          <w:trPr>
                            <w:trHeight w:val="56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Nr. d/o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Denumirea bunurilor/serviciilor/lucrărilor solicitate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Unitatea de măsură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Cantita</w:t>
                              </w:r>
                            </w:p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tea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9B667F">
                                <w:rPr>
                                  <w:b/>
                                </w:rPr>
                                <w:t>Specificarea tehnică deplină solicitată, Standarde de referinţă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5D5739" w:rsidP="005D5739">
                              <w:pPr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Halat medical de unică folosință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5D5739" w:rsidP="00EC540C">
                              <w:pPr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</w:pP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1F306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Bețișoare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F3065" w:rsidP="00EC540C">
                              <w:pPr>
                                <w:spacing w:line="276" w:lineRule="auto"/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cu vată (lemn) nr.100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1F306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Mască pentru inhalții silicon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F3065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N2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1F306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Mască pentru inhalații silicon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FA1F6F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F3065" w:rsidP="001F3065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N3/N4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BD2A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Termometre  medical(metrologic)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BD2A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 endotraheal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2,5 mm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 endotraheal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3,0 mm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 endotraheal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3,5 mm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 endotraheal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4,0 mm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 endotraheal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4,5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BD2A0E" w:rsidRDefault="00BD2A0E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2"/>
                                  <w:i w:val="0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2"/>
                                  <w:i w:val="0"/>
                                  <w:sz w:val="24"/>
                                  <w:szCs w:val="24"/>
                                  <w:lang w:eastAsia="ro-RO"/>
                                </w:rPr>
                                <w:t xml:space="preserve">Pungă pentru colectarea urinei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BD2A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12000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2"/>
                                  <w:i w:val="0"/>
                                  <w:sz w:val="24"/>
                                  <w:szCs w:val="24"/>
                                  <w:lang w:eastAsia="ro-RO"/>
                                </w:rPr>
                                <w:t>100 ml</w:t>
                              </w:r>
                            </w:p>
                          </w:tc>
                        </w:tr>
                        <w:tr w:rsidR="001E11F3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12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Tub pentru evacuarea gazelor pentru copii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1E11F3" w:rsidRPr="009B667F" w:rsidTr="001E11F3">
                          <w:trPr>
                            <w:trHeight w:val="26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1E11F3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Bandaj pentru fixarea catetelor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AC39D8" w:rsidP="00EC540C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1E11F3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i/v steril , hipoalergic, material nețesut pentru copii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Cuvă de unică folosință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60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BD2A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Speculă auriculară de</w:t>
                              </w:r>
                              <w:r w:rsidR="009059EB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unică folosință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Pahare de unică folosință pentru medicamente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BD2A0E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9B667F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256534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Mască de unică folosință cu tub pentru oxigen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256534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lung. 5m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256534" w:rsidRDefault="00256534" w:rsidP="009B667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b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256534">
                                <w:rPr>
                                  <w:rStyle w:val="FontStyle14"/>
                                  <w:b/>
                                  <w:sz w:val="24"/>
                                  <w:szCs w:val="24"/>
                                  <w:lang w:eastAsia="ro-RO"/>
                                </w:rPr>
                                <w:t>Instrumentar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Cuvă pătrată emailată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40*30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Cuvă pătrată emailată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30*20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Tavă emailată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16*22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Cuvă reniformă emailată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26 cm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Foarfece medical 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H18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Foarfece medical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H4 17cm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Croțang mijlociu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BD2A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15 cm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Casoletă mare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KCK 18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1F3065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1F3065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Casoletă mijlocie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3160FC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3160FC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KSK 6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Pincetă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160FC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15 cm, enox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Pincetă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20cm, enox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C762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Tonometru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36431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Container pentru transportarea eprubetelor cu sînge închis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Manjete mici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C762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Manjete mijlocii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36431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Manjete mici pentru monitor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9059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Pahare </w:t>
                              </w:r>
                              <w:r w:rsidR="009059EB"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de enox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36431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h 10-15cm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9059EB">
                              <w:pP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Cîntar electronic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9059EB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0,01g-200g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Inhalatoare (tub) cu mască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Furtun pentru oxigen cu piesă de nas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62341C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lungimea de 5m(pentru aparate aerosol)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AC39D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Placă emailată pentru determinarea grupei de sînge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Cilindru din sticlă termorezistent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62341C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h-15cm</w:t>
                              </w: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23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C762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Furtun Gofrat pentru aparatele aerosol (Briz)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36431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Termometre pentru saloane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C76226">
                              <w:r>
                                <w:t>Stetoscop pentru copii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AC39D8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Stativ pentru sisteme fără reglare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838D6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364319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9B667F" w:rsidRDefault="00AC39D8" w:rsidP="00EC540C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Pincetă auricular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62341C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N1</w:t>
                              </w: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Hidrometru psihrometric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62341C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VIT-2</w:t>
                              </w: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Cuva dreptunghiulară cu capac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rPr>
                                  <w:lang w:val="en-US"/>
                                </w:rPr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Speculă nazală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62341C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20mm</w:t>
                              </w: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Sondă pentru spălături gastrice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B667F" w:rsidRPr="009B667F" w:rsidTr="007B27D0">
                          <w:trPr>
                            <w:trHeight w:val="51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Tuburi RVI pentru nas la copii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9B667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Tuburi RVI pentru faringe  la copii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9B667F" w:rsidRPr="009B667F" w:rsidTr="001E11F3">
                          <w:trPr>
                            <w:trHeight w:val="399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9B667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Tub pentru razze ultraviolete pentru nas la copii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  <w:r w:rsidRPr="009B667F">
                                <w:t>buc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7B27D0" w:rsidP="0036431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9B667F" w:rsidRPr="009B667F" w:rsidRDefault="009B667F" w:rsidP="006D64B9">
                              <w:pPr>
                                <w:spacing w:line="276" w:lineRule="auto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EC6C36" w:rsidRPr="009B667F" w:rsidTr="007B27D0">
                          <w:trPr>
                            <w:trHeight w:val="391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C6C36" w:rsidRPr="009B667F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C6C36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Developator Kodak</w:t>
                              </w:r>
                            </w:p>
                            <w:p w:rsidR="007B27D0" w:rsidRPr="009B667F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C6C36" w:rsidRPr="009B667F" w:rsidRDefault="007B27D0" w:rsidP="006D64B9">
                              <w:pPr>
                                <w:spacing w:line="276" w:lineRule="auto"/>
                              </w:pPr>
                              <w:r>
                                <w:t>Set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C6C36" w:rsidRPr="009B667F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C6C36" w:rsidRPr="00E6553A" w:rsidRDefault="00EC6C36" w:rsidP="00E6553A">
                              <w:pPr>
                                <w:spacing w:line="276" w:lineRule="auto"/>
                                <w:rPr>
                                  <w:rStyle w:val="FontStyle14"/>
                                  <w:sz w:val="22"/>
                                  <w:szCs w:val="22"/>
                                  <w:lang w:eastAsia="ro-RO"/>
                                </w:rPr>
                              </w:pPr>
                            </w:p>
                          </w:tc>
                        </w:tr>
                        <w:tr w:rsidR="007B27D0" w:rsidRPr="009B667F" w:rsidTr="007B27D0">
                          <w:trPr>
                            <w:trHeight w:val="513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7B27D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Fixator Kodak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spacing w:line="276" w:lineRule="auto"/>
                              </w:pPr>
                              <w:r>
                                <w:t>Set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Pr="00E6553A" w:rsidRDefault="007B27D0" w:rsidP="00E6553A">
                              <w:pPr>
                                <w:spacing w:line="276" w:lineRule="auto"/>
                                <w:rPr>
                                  <w:rStyle w:val="FontStyle14"/>
                                  <w:sz w:val="22"/>
                                  <w:szCs w:val="22"/>
                                  <w:lang w:eastAsia="ro-RO"/>
                                </w:rPr>
                              </w:pPr>
                            </w:p>
                          </w:tc>
                        </w:tr>
                        <w:tr w:rsidR="007B27D0" w:rsidRPr="009B667F" w:rsidTr="007B27D0">
                          <w:trPr>
                            <w:trHeight w:val="300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Peliculă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spacing w:line="276" w:lineRule="auto"/>
                              </w:pPr>
                              <w:r>
                                <w:t>cut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Pr="00E6553A" w:rsidRDefault="0062341C" w:rsidP="00E6553A">
                              <w:pPr>
                                <w:spacing w:line="276" w:lineRule="auto"/>
                                <w:rPr>
                                  <w:rStyle w:val="FontStyle14"/>
                                  <w:sz w:val="22"/>
                                  <w:szCs w:val="22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18*24</w:t>
                              </w:r>
                            </w:p>
                          </w:tc>
                        </w:tr>
                        <w:tr w:rsidR="007B27D0" w:rsidRPr="009B667F" w:rsidTr="001E11F3">
                          <w:trPr>
                            <w:trHeight w:val="413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EC540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26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234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 xml:space="preserve">Peliculă </w:t>
                              </w:r>
                            </w:p>
                          </w:tc>
                          <w:tc>
                            <w:tcPr>
                              <w:tcW w:w="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spacing w:line="276" w:lineRule="auto"/>
                              </w:pPr>
                              <w:r>
                                <w:t>cut</w:t>
                              </w:r>
                            </w:p>
                          </w:tc>
                          <w:tc>
                            <w:tcPr>
                              <w:tcW w:w="15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Default="007B27D0" w:rsidP="006D64B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27D0" w:rsidRPr="00E6553A" w:rsidRDefault="0062341C" w:rsidP="00E6553A">
                              <w:pPr>
                                <w:spacing w:line="276" w:lineRule="auto"/>
                                <w:rPr>
                                  <w:rStyle w:val="FontStyle14"/>
                                  <w:sz w:val="22"/>
                                  <w:szCs w:val="22"/>
                                  <w:lang w:eastAsia="ro-RO"/>
                                </w:rPr>
                              </w:pPr>
                              <w:r>
                                <w:rPr>
                                  <w:rStyle w:val="FontStyle14"/>
                                  <w:sz w:val="24"/>
                                  <w:szCs w:val="24"/>
                                  <w:lang w:eastAsia="ro-RO"/>
                                </w:rPr>
                                <w:t>24*30</w:t>
                              </w:r>
                            </w:p>
                          </w:tc>
                        </w:tr>
                      </w:tbl>
                      <w:p w:rsidR="001E11F3" w:rsidRDefault="001E11F3" w:rsidP="00EC540C">
                        <w:pPr>
                          <w:spacing w:line="256" w:lineRule="auto"/>
                          <w:ind w:left="3807"/>
                          <w:jc w:val="center"/>
                          <w:outlineLvl w:val="0"/>
                          <w:rPr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E11F3" w:rsidRPr="00BC6465" w:rsidTr="009B667F">
                    <w:trPr>
                      <w:trHeight w:val="70"/>
                    </w:trPr>
                    <w:tc>
                      <w:tcPr>
                        <w:tcW w:w="9750" w:type="dxa"/>
                      </w:tcPr>
                      <w:p w:rsidR="001E11F3" w:rsidRPr="00BC6465" w:rsidRDefault="001E11F3" w:rsidP="00EC540C">
                        <w:pPr>
                          <w:tabs>
                            <w:tab w:val="left" w:pos="-9923"/>
                            <w:tab w:val="right" w:pos="0"/>
                            <w:tab w:val="left" w:pos="709"/>
                          </w:tabs>
                          <w:spacing w:line="256" w:lineRule="auto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1E11F3" w:rsidRPr="00BC6465" w:rsidRDefault="001E11F3" w:rsidP="001E11F3">
                  <w:pPr>
                    <w:numPr>
                      <w:ilvl w:val="0"/>
                      <w:numId w:val="20"/>
                    </w:numPr>
                    <w:tabs>
                      <w:tab w:val="left" w:pos="284"/>
                      <w:tab w:val="right" w:pos="9531"/>
                    </w:tabs>
                    <w:ind w:left="284" w:hanging="284"/>
                    <w:rPr>
                      <w:sz w:val="28"/>
                      <w:szCs w:val="28"/>
                      <w:lang w:eastAsia="ru-RU"/>
                    </w:rPr>
                  </w:pPr>
                  <w:r w:rsidRPr="00BC6465">
                    <w:rPr>
                      <w:sz w:val="28"/>
                      <w:szCs w:val="28"/>
                      <w:lang w:eastAsia="ru-RU"/>
                    </w:rPr>
                    <w:t>Termenul de livrare solicitat și locul destinației finale:0</w:t>
                  </w:r>
                  <w:r w:rsidR="00C76226" w:rsidRPr="00BC6465">
                    <w:rPr>
                      <w:sz w:val="28"/>
                      <w:szCs w:val="28"/>
                      <w:lang w:eastAsia="ru-RU"/>
                    </w:rPr>
                    <w:t>1</w:t>
                  </w:r>
                  <w:r w:rsidRPr="00BC6465">
                    <w:rPr>
                      <w:sz w:val="28"/>
                      <w:szCs w:val="28"/>
                      <w:lang w:eastAsia="ru-RU"/>
                    </w:rPr>
                    <w:t>.0</w:t>
                  </w:r>
                  <w:r w:rsidR="00500DC2">
                    <w:rPr>
                      <w:sz w:val="28"/>
                      <w:szCs w:val="28"/>
                      <w:lang w:eastAsia="ru-RU"/>
                    </w:rPr>
                    <w:t>1.</w:t>
                  </w:r>
                  <w:bookmarkStart w:id="0" w:name="_GoBack"/>
                  <w:bookmarkEnd w:id="0"/>
                  <w:r w:rsidRPr="00BC6465">
                    <w:rPr>
                      <w:sz w:val="28"/>
                      <w:szCs w:val="28"/>
                      <w:lang w:eastAsia="ru-RU"/>
                    </w:rPr>
                    <w:t>-31.12.201</w:t>
                  </w:r>
                  <w:r w:rsidR="00500DC2">
                    <w:rPr>
                      <w:sz w:val="28"/>
                      <w:szCs w:val="28"/>
                      <w:lang w:eastAsia="ru-RU"/>
                    </w:rPr>
                    <w:t>8</w:t>
                  </w:r>
                  <w:r w:rsidRPr="00BC6465">
                    <w:rPr>
                      <w:sz w:val="28"/>
                      <w:szCs w:val="28"/>
                      <w:lang w:eastAsia="ru-RU"/>
                    </w:rPr>
                    <w:t xml:space="preserve"> locul IMSP SCMC nr. 1</w:t>
                  </w:r>
                </w:p>
                <w:tbl>
                  <w:tblPr>
                    <w:tblW w:w="9747" w:type="dxa"/>
                    <w:tblLayout w:type="fixed"/>
                    <w:tblLook w:val="04A0"/>
                  </w:tblPr>
                  <w:tblGrid>
                    <w:gridCol w:w="9747"/>
                  </w:tblGrid>
                  <w:tr w:rsidR="001E11F3" w:rsidRPr="009B667F" w:rsidTr="00EC540C">
                    <w:trPr>
                      <w:trHeight w:val="697"/>
                    </w:trPr>
                    <w:tc>
                      <w:tcPr>
                        <w:tcW w:w="9747" w:type="dxa"/>
                      </w:tcPr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9531"/>
                          </w:tabs>
                          <w:spacing w:line="256" w:lineRule="auto"/>
                          <w:ind w:left="284" w:hanging="284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9B667F">
                          <w:rPr>
                            <w:sz w:val="28"/>
                            <w:szCs w:val="28"/>
                            <w:lang w:eastAsia="ru-RU"/>
                          </w:rPr>
                          <w:t xml:space="preserve">Documentele/cerinţele de calificare pentru operatorii economici includ următoarele: </w:t>
                        </w:r>
                      </w:p>
                      <w:tbl>
                        <w:tblPr>
                          <w:tblStyle w:val="GrilTabel1"/>
                          <w:tblW w:w="0" w:type="auto"/>
                          <w:tblInd w:w="0" w:type="dxa"/>
                          <w:tblLayout w:type="fixed"/>
                          <w:tblLook w:val="04A0"/>
                        </w:tblPr>
                        <w:tblGrid>
                          <w:gridCol w:w="635"/>
                          <w:gridCol w:w="3684"/>
                          <w:gridCol w:w="3197"/>
                          <w:gridCol w:w="1692"/>
                        </w:tblGrid>
                        <w:tr w:rsidR="001E11F3" w:rsidRPr="00E6553A" w:rsidTr="00AC39D8">
                          <w:trPr>
                            <w:trHeight w:val="706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E6553A" w:rsidRDefault="001E11F3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b/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b/>
                                  <w:iCs/>
                                  <w:lang w:eastAsia="ru-RU"/>
                                </w:rPr>
                                <w:t>Nr. d/o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E6553A" w:rsidRDefault="001E11F3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b/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b/>
                                  <w:iCs/>
                                  <w:lang w:eastAsia="ru-RU"/>
                                </w:rPr>
                                <w:t>Denumirea documentului/cerinţei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:rsidR="001E11F3" w:rsidRPr="00E6553A" w:rsidRDefault="001E11F3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b/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b/>
                                  <w:iCs/>
                                  <w:lang w:eastAsia="ru-RU"/>
                                </w:rPr>
                                <w:t>Cerinţe suplimentare faţă de document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hideMark/>
                            </w:tcPr>
                            <w:p w:rsidR="001E11F3" w:rsidRPr="00E6553A" w:rsidRDefault="001E11F3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b/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b/>
                                  <w:iCs/>
                                  <w:lang w:eastAsia="ru-RU"/>
                                </w:rPr>
                                <w:t>Obligativitatea</w:t>
                              </w:r>
                            </w:p>
                          </w:tc>
                        </w:tr>
                        <w:tr w:rsidR="001E11F3" w:rsidRPr="00E6553A" w:rsidTr="00E6553A">
                          <w:trPr>
                            <w:trHeight w:val="882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1E11F3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1E11F3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Oferta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1E11F3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t>confirmată prin nume, prenume, funcția, semnătura  și ștampila participantului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1E11F3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AC39D8">
                          <w:trPr>
                            <w:trHeight w:val="1212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CB6DD4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Certificat de înregistrare a întreprinderii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CB6DD4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copie emis de Camera Înregistrării de Stat, confirmată prin aplicarea semnăturii şi ştampilei participantului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CB6DD4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AC39D8">
                          <w:trPr>
                            <w:trHeight w:val="443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Certificat de atribuire a contului bancar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copie eliberat de banca deţinătoare de cont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E6553A">
                          <w:trPr>
                            <w:trHeight w:val="947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AC39D8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Certificat de calitate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ISO 9001, CE sau echivalentul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E6553A">
                          <w:trPr>
                            <w:trHeight w:val="443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lastRenderedPageBreak/>
                                <w:t>5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</w:pPr>
                              <w:r w:rsidRPr="00E6553A">
                                <w:t>Licența de activitate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Default="00AC39D8" w:rsidP="00EC540C">
                              <w:pPr>
                                <w:tabs>
                                  <w:tab w:val="left" w:pos="612"/>
                                </w:tabs>
                              </w:pPr>
                              <w:r w:rsidRPr="00E6553A">
                                <w:t>copie confirmată prin nume, prenume, funcția, semnătura  și ștampila participantului</w:t>
                              </w:r>
                            </w:p>
                            <w:p w:rsidR="00E6553A" w:rsidRPr="00E6553A" w:rsidRDefault="00E6553A" w:rsidP="00EC540C">
                              <w:pPr>
                                <w:tabs>
                                  <w:tab w:val="left" w:pos="612"/>
                                </w:tabs>
                              </w:pP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E6553A">
                          <w:trPr>
                            <w:trHeight w:val="211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</w:pPr>
                              <w:r w:rsidRPr="00E6553A">
                                <w:t>Date despre participant</w:t>
                              </w: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</w:pPr>
                              <w:r w:rsidRPr="00E6553A">
                                <w:t>original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AC39D8" w:rsidRPr="00E6553A" w:rsidTr="00500DC2">
                          <w:trPr>
                            <w:trHeight w:val="1114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Default="00AC39D8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lang w:val="en-US"/>
                                </w:rPr>
                              </w:pPr>
                              <w:r w:rsidRPr="00E6553A">
                                <w:rPr>
                                  <w:lang w:val="en-US"/>
                                </w:rPr>
                                <w:t>Certificare de efectuare regulată a plăţii impozitelor, contribuţiilor</w:t>
                              </w:r>
                            </w:p>
                            <w:p w:rsidR="00500DC2" w:rsidRDefault="00500DC2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  <w:p w:rsidR="00500DC2" w:rsidRPr="00E6553A" w:rsidRDefault="00500DC2" w:rsidP="00EC540C">
                              <w:pPr>
                                <w:tabs>
                                  <w:tab w:val="left" w:pos="612"/>
                                </w:tabs>
                              </w:pP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AC39D8" w:rsidP="00EC540C">
                              <w:pPr>
                                <w:tabs>
                                  <w:tab w:val="num" w:pos="1092"/>
                                </w:tabs>
                                <w:rPr>
                                  <w:lang w:val="en-US"/>
                                </w:rPr>
                              </w:pPr>
                              <w:r w:rsidRPr="00E6553A">
                                <w:rPr>
                                  <w:lang w:val="en-US"/>
                                </w:rPr>
                                <w:t>copia originalui eliberat de Inspectoratul Fiscal, confirmată prin semnătura şi ştampila Participantului;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AC39D8" w:rsidRPr="00E6553A" w:rsidRDefault="00BC6465" w:rsidP="00EC540C">
                              <w:pPr>
                                <w:tabs>
                                  <w:tab w:val="left" w:pos="612"/>
                                </w:tabs>
                              </w:pPr>
                              <w:r w:rsidRPr="00E6553A"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  <w:tr w:rsidR="00500DC2" w:rsidRPr="00E6553A" w:rsidTr="00AC39D8">
                          <w:trPr>
                            <w:trHeight w:val="805"/>
                          </w:trPr>
                          <w:tc>
                            <w:tcPr>
                              <w:tcW w:w="6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500DC2" w:rsidRPr="00E6553A" w:rsidRDefault="00500DC2" w:rsidP="00EC540C">
                              <w:pPr>
                                <w:tabs>
                                  <w:tab w:val="left" w:pos="612"/>
                                </w:tabs>
                                <w:spacing w:after="120"/>
                                <w:rPr>
                                  <w:iCs/>
                                  <w:lang w:eastAsia="ru-RU"/>
                                </w:rPr>
                              </w:pPr>
                              <w:r>
                                <w:rPr>
                                  <w:iCs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68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500DC2" w:rsidRDefault="00500DC2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  <w:p w:rsidR="00500DC2" w:rsidRDefault="00500DC2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Mostre</w:t>
                              </w:r>
                            </w:p>
                            <w:p w:rsidR="00500DC2" w:rsidRPr="00E6553A" w:rsidRDefault="00500DC2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31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500DC2" w:rsidRPr="00E6553A" w:rsidRDefault="00500DC2" w:rsidP="00EC540C">
                              <w:pPr>
                                <w:tabs>
                                  <w:tab w:val="num" w:pos="1092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t>Pentru pozitiile cîștigătoare, la solicitare timp de 5 zile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500DC2" w:rsidRPr="00E6553A" w:rsidRDefault="00500DC2" w:rsidP="00EC540C">
                              <w:pPr>
                                <w:tabs>
                                  <w:tab w:val="left" w:pos="612"/>
                                </w:tabs>
                                <w:rPr>
                                  <w:iCs/>
                                  <w:lang w:eastAsia="ru-RU"/>
                                </w:rPr>
                              </w:pPr>
                              <w:r>
                                <w:rPr>
                                  <w:iCs/>
                                  <w:lang w:eastAsia="ru-RU"/>
                                </w:rPr>
                                <w:t>Obligatoriu</w:t>
                              </w:r>
                            </w:p>
                          </w:tc>
                        </w:tr>
                      </w:tbl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9531"/>
                          </w:tabs>
                          <w:ind w:left="284" w:hanging="284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Operatorii economici interesaţi pot obţine informaţie suplimentară  sau pot solicita clarificări de la autoritatea contractantă la adresa indicată mai jos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>Denumirea autorităţii contractante: IMSP Spitalul Clinic Municipal de Copii nr. 1_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 xml:space="preserve">Adresa:, str. Serghei Lazo,7,  bir. juristului, 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>Tel: (022)23-78-11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>Fax:(022)24-16-93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 xml:space="preserve">E-mail: </w:t>
                        </w:r>
                        <w:r w:rsidR="0062341C">
                          <w:rPr>
                            <w:sz w:val="28"/>
                            <w:szCs w:val="28"/>
                          </w:rPr>
                          <w:t>mariana.stoicev@</w:t>
                        </w:r>
                        <w:r w:rsidR="00500DC2">
                          <w:rPr>
                            <w:sz w:val="28"/>
                            <w:szCs w:val="28"/>
                          </w:rPr>
                          <w:t>g</w:t>
                        </w:r>
                        <w:r w:rsidR="0062341C">
                          <w:rPr>
                            <w:sz w:val="28"/>
                            <w:szCs w:val="28"/>
                          </w:rPr>
                          <w:t>mail.com</w:t>
                        </w:r>
                      </w:p>
                      <w:p w:rsidR="001E11F3" w:rsidRPr="009B667F" w:rsidRDefault="001E11F3" w:rsidP="009B667F">
                        <w:pPr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 xml:space="preserve">Numele şi funcţia persoanei responsabile: </w:t>
                        </w:r>
                        <w:r w:rsidR="0062341C">
                          <w:rPr>
                            <w:sz w:val="28"/>
                            <w:szCs w:val="28"/>
                          </w:rPr>
                          <w:t>Stoicev Mariana</w:t>
                        </w:r>
                        <w:r w:rsidRPr="009B667F">
                          <w:rPr>
                            <w:sz w:val="28"/>
                            <w:szCs w:val="28"/>
                          </w:rPr>
                          <w:t>-jurist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9531"/>
                          </w:tabs>
                          <w:spacing w:line="254" w:lineRule="auto"/>
                          <w:ind w:left="284" w:hanging="284"/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Întocmirea ofertelor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 xml:space="preserve">:  Oferta și documentele </w:t>
                        </w:r>
                        <w:r w:rsidR="009B667F">
                          <w:rPr>
                            <w:sz w:val="28"/>
                            <w:szCs w:val="28"/>
                            <w:lang w:val="en-US"/>
                          </w:rPr>
                          <w:t xml:space="preserve">de calificare solicitate vor fi 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>întocmite clar, fără corectări, cu număr și dată de ieșire, cu semnătura persoanei responsabile și urmează a fi prezentate: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60"/>
                            <w:tab w:val="left" w:pos="720"/>
                            <w:tab w:val="left" w:pos="1800"/>
                            <w:tab w:val="left" w:pos="3240"/>
                          </w:tabs>
                          <w:spacing w:line="254" w:lineRule="auto"/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 xml:space="preserve">pînă la: </w:t>
                        </w:r>
                        <w:r w:rsidR="007A41A3">
                          <w:rPr>
                            <w:i/>
                            <w:sz w:val="28"/>
                            <w:szCs w:val="28"/>
                          </w:rPr>
                          <w:t>10:00</w:t>
                        </w:r>
                        <w:r w:rsidRPr="009B667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60"/>
                            <w:tab w:val="left" w:pos="720"/>
                            <w:tab w:val="left" w:pos="1800"/>
                            <w:tab w:val="left" w:pos="3240"/>
                          </w:tabs>
                          <w:spacing w:line="254" w:lineRule="auto"/>
                          <w:rPr>
                            <w:sz w:val="28"/>
                            <w:szCs w:val="28"/>
                          </w:rPr>
                        </w:pPr>
                        <w:r w:rsidRPr="009B667F">
                          <w:rPr>
                            <w:sz w:val="28"/>
                            <w:szCs w:val="28"/>
                          </w:rPr>
                          <w:t xml:space="preserve">pe: </w:t>
                        </w:r>
                        <w:r w:rsidR="007A41A3">
                          <w:rPr>
                            <w:sz w:val="28"/>
                            <w:szCs w:val="28"/>
                          </w:rPr>
                          <w:t>20.12.2017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360"/>
                            <w:tab w:val="left" w:pos="720"/>
                            <w:tab w:val="left" w:pos="1800"/>
                            <w:tab w:val="left" w:pos="3240"/>
                          </w:tabs>
                          <w:spacing w:line="254" w:lineRule="auto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 xml:space="preserve">pe adresa: </w:t>
                        </w:r>
                        <w:r w:rsidRPr="009B667F">
                          <w:rPr>
                            <w:sz w:val="28"/>
                            <w:szCs w:val="28"/>
                          </w:rPr>
                          <w:t>IMSP Spitalul Clinic Municipal de Copii nr. 1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>, bir. juristului</w:t>
                        </w:r>
                      </w:p>
                      <w:p w:rsidR="001E11F3" w:rsidRPr="009B667F" w:rsidRDefault="001E11F3" w:rsidP="00EC540C">
                        <w:pPr>
                          <w:tabs>
                            <w:tab w:val="left" w:pos="360"/>
                            <w:tab w:val="left" w:pos="720"/>
                            <w:tab w:val="left" w:pos="1800"/>
                            <w:tab w:val="left" w:pos="3240"/>
                          </w:tabs>
                          <w:spacing w:line="254" w:lineRule="auto"/>
                          <w:ind w:left="360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Ofertele întîrziate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vor fi respinse. 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318"/>
                          </w:tabs>
                          <w:spacing w:line="254" w:lineRule="auto"/>
                          <w:ind w:right="141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Criteriul de atribuire este: </w:t>
                        </w:r>
                        <w:r w:rsidRPr="009B667F">
                          <w:rPr>
                            <w:i/>
                            <w:spacing w:val="-2"/>
                            <w:sz w:val="28"/>
                            <w:szCs w:val="28"/>
                            <w:lang w:val="en-US"/>
                          </w:rPr>
                          <w:t>[ prețul cel mai scăzut].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318"/>
                          </w:tabs>
                          <w:spacing w:line="254" w:lineRule="auto"/>
                          <w:ind w:right="141"/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Termenul de valabilitate a ofertelor: </w:t>
                        </w:r>
                        <w:r w:rsidRPr="009B667F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[30 de zile].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318"/>
                          </w:tabs>
                          <w:spacing w:line="254" w:lineRule="auto"/>
                          <w:ind w:right="141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Garanția pentru ofertă:</w:t>
                        </w:r>
                        <w:r w:rsidRPr="009B667F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 xml:space="preserve"> [„Nu se cere” ]</w:t>
                        </w:r>
                      </w:p>
                      <w:p w:rsidR="001E11F3" w:rsidRPr="009B667F" w:rsidRDefault="001E11F3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318"/>
                          </w:tabs>
                          <w:spacing w:line="254" w:lineRule="auto"/>
                          <w:ind w:right="141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Contestațiile depuse pe marginea procedurii de cerere a ofertelor de prețuri se depun la sediul Agenţia Naţională pentru Soluţionarea Contestaţiilor.</w:t>
                        </w:r>
                      </w:p>
                      <w:p w:rsidR="00AC39D8" w:rsidRPr="009B667F" w:rsidRDefault="00AC39D8" w:rsidP="001E11F3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4"/>
                            <w:tab w:val="right" w:pos="318"/>
                          </w:tabs>
                          <w:spacing w:line="254" w:lineRule="auto"/>
                          <w:ind w:right="141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Alte informații: </w:t>
                        </w:r>
                        <w:r w:rsidRPr="009B667F">
                          <w:rPr>
                            <w:sz w:val="28"/>
                            <w:szCs w:val="28"/>
                            <w:u w:val="single"/>
                            <w:lang w:val="en-US"/>
                          </w:rPr>
                          <w:t>La prezentarea ofertelor solicităm anexarea mostrelor pentru fiecare poziție în parte</w:t>
                        </w:r>
                        <w:r w:rsidRPr="009B667F">
                          <w:rPr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  <w:p w:rsidR="001E11F3" w:rsidRPr="009B667F" w:rsidRDefault="001E11F3" w:rsidP="008F6428">
                        <w:pPr>
                          <w:pStyle w:val="a"/>
                          <w:numPr>
                            <w:ilvl w:val="0"/>
                            <w:numId w:val="20"/>
                          </w:numPr>
                          <w:tabs>
                            <w:tab w:val="clear" w:pos="1134"/>
                          </w:tabs>
                          <w:spacing w:line="254" w:lineRule="auto"/>
                          <w:contextualSpacing/>
                          <w:jc w:val="left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9B667F">
                          <w:rPr>
                            <w:b/>
                            <w:sz w:val="28"/>
                            <w:szCs w:val="28"/>
                            <w:lang w:val="ro-RO" w:eastAsia="zh-CN"/>
                          </w:rPr>
                          <w:t xml:space="preserve">Valoarea estimată a achiziţiei,  fără TVA, lei: </w:t>
                        </w:r>
                        <w:r w:rsidR="0062341C">
                          <w:rPr>
                            <w:b/>
                            <w:sz w:val="28"/>
                            <w:szCs w:val="28"/>
                            <w:lang w:val="ro-RO" w:eastAsia="zh-CN"/>
                          </w:rPr>
                          <w:t>100</w:t>
                        </w:r>
                        <w:r w:rsidR="008F6428">
                          <w:rPr>
                            <w:b/>
                            <w:sz w:val="28"/>
                            <w:szCs w:val="28"/>
                            <w:lang w:val="ro-RO" w:eastAsia="zh-CN"/>
                          </w:rPr>
                          <w:t> 000 lei</w:t>
                        </w:r>
                      </w:p>
                    </w:tc>
                  </w:tr>
                </w:tbl>
                <w:p w:rsidR="001E11F3" w:rsidRDefault="001E11F3" w:rsidP="001E11F3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C6465" w:rsidRPr="009B667F" w:rsidRDefault="00BC6465" w:rsidP="001E11F3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E11F3" w:rsidRPr="009B667F" w:rsidRDefault="001E11F3" w:rsidP="001E11F3">
                  <w:pPr>
                    <w:rPr>
                      <w:b/>
                      <w:sz w:val="28"/>
                      <w:szCs w:val="28"/>
                    </w:rPr>
                  </w:pPr>
                  <w:r w:rsidRPr="009B667F">
                    <w:rPr>
                      <w:b/>
                      <w:sz w:val="28"/>
                      <w:szCs w:val="28"/>
                    </w:rPr>
                    <w:t>Conducătorul grupului de lucru:  ______________________________      L.Ș.</w:t>
                  </w:r>
                </w:p>
                <w:p w:rsidR="001E11F3" w:rsidRPr="009B667F" w:rsidRDefault="001E11F3" w:rsidP="001E11F3">
                  <w:pPr>
                    <w:rPr>
                      <w:sz w:val="28"/>
                      <w:szCs w:val="28"/>
                      <w:lang w:eastAsia="ru-RU"/>
                    </w:rPr>
                  </w:pPr>
                </w:p>
                <w:p w:rsidR="001E11F3" w:rsidRPr="009B667F" w:rsidRDefault="001E11F3" w:rsidP="001E11F3">
                  <w:pPr>
                    <w:rPr>
                      <w:sz w:val="28"/>
                      <w:szCs w:val="28"/>
                      <w:lang w:eastAsia="ru-RU"/>
                    </w:rPr>
                  </w:pPr>
                </w:p>
                <w:p w:rsidR="001E11F3" w:rsidRDefault="001E11F3" w:rsidP="001E11F3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1E11F3" w:rsidRDefault="001E11F3" w:rsidP="001E11F3">
                  <w:pPr>
                    <w:rPr>
                      <w:sz w:val="18"/>
                      <w:szCs w:val="18"/>
                      <w:lang w:eastAsia="ru-RU"/>
                    </w:rPr>
                  </w:pPr>
                </w:p>
                <w:p w:rsidR="001E11F3" w:rsidRDefault="001E11F3" w:rsidP="00BC6465">
                  <w:pPr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C6D0C" w:rsidRDefault="003C6D0C">
            <w:pPr>
              <w:tabs>
                <w:tab w:val="left" w:pos="-9923"/>
                <w:tab w:val="right" w:pos="0"/>
                <w:tab w:val="left" w:pos="709"/>
              </w:tabs>
              <w:spacing w:line="276" w:lineRule="auto"/>
              <w:jc w:val="both"/>
            </w:pPr>
          </w:p>
        </w:tc>
      </w:tr>
    </w:tbl>
    <w:p w:rsidR="003C6D0C" w:rsidRDefault="003C6D0C" w:rsidP="002442DE">
      <w:pPr>
        <w:tabs>
          <w:tab w:val="right" w:pos="426"/>
        </w:tabs>
        <w:spacing w:line="360" w:lineRule="auto"/>
        <w:rPr>
          <w:b/>
        </w:rPr>
      </w:pPr>
    </w:p>
    <w:sectPr w:rsidR="003C6D0C" w:rsidSect="008E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60588"/>
    <w:multiLevelType w:val="hybridMultilevel"/>
    <w:tmpl w:val="4594AD7E"/>
    <w:lvl w:ilvl="0" w:tplc="30908A46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825"/>
    <w:multiLevelType w:val="hybridMultilevel"/>
    <w:tmpl w:val="9CD2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246"/>
    <w:rsid w:val="00073800"/>
    <w:rsid w:val="0011392A"/>
    <w:rsid w:val="001E11F3"/>
    <w:rsid w:val="001F3065"/>
    <w:rsid w:val="002442DE"/>
    <w:rsid w:val="00256534"/>
    <w:rsid w:val="003160FC"/>
    <w:rsid w:val="00364319"/>
    <w:rsid w:val="003C6D0C"/>
    <w:rsid w:val="004470E5"/>
    <w:rsid w:val="00500DC2"/>
    <w:rsid w:val="005D5739"/>
    <w:rsid w:val="0062341C"/>
    <w:rsid w:val="00670B61"/>
    <w:rsid w:val="0068610A"/>
    <w:rsid w:val="007A41A3"/>
    <w:rsid w:val="007B27D0"/>
    <w:rsid w:val="008E624E"/>
    <w:rsid w:val="008F6428"/>
    <w:rsid w:val="009059EB"/>
    <w:rsid w:val="009B667F"/>
    <w:rsid w:val="00AB2CB8"/>
    <w:rsid w:val="00AC39D8"/>
    <w:rsid w:val="00BC6465"/>
    <w:rsid w:val="00BD2A0E"/>
    <w:rsid w:val="00C0264A"/>
    <w:rsid w:val="00C76226"/>
    <w:rsid w:val="00D13246"/>
    <w:rsid w:val="00E6553A"/>
    <w:rsid w:val="00E833A1"/>
    <w:rsid w:val="00EC6C36"/>
    <w:rsid w:val="00FA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6D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3C6D0C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3C6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3C6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Sub-Clause Sub-paragraph"/>
    <w:basedOn w:val="a0"/>
    <w:next w:val="a0"/>
    <w:link w:val="40"/>
    <w:semiHidden/>
    <w:unhideWhenUsed/>
    <w:qFormat/>
    <w:rsid w:val="003C6D0C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3C6D0C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C6D0C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3C6D0C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HotarirePunct1"/>
    <w:basedOn w:val="a0"/>
    <w:uiPriority w:val="34"/>
    <w:qFormat/>
    <w:rsid w:val="003C6D0C"/>
    <w:pPr>
      <w:numPr>
        <w:numId w:val="3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1"/>
    <w:link w:val="1"/>
    <w:rsid w:val="003C6D0C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semiHidden/>
    <w:rsid w:val="003C6D0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semiHidden/>
    <w:rsid w:val="003C6D0C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40">
    <w:name w:val="Заголовок 4 Знак"/>
    <w:aliases w:val="Sub-Clause Sub-paragraph Знак"/>
    <w:basedOn w:val="a1"/>
    <w:link w:val="4"/>
    <w:semiHidden/>
    <w:rsid w:val="003C6D0C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semiHidden/>
    <w:rsid w:val="003C6D0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3C6D0C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uiPriority w:val="99"/>
    <w:semiHidden/>
    <w:rsid w:val="003C6D0C"/>
    <w:rPr>
      <w:rFonts w:ascii="Cambria" w:eastAsia="Times New Roman" w:hAnsi="Cambria" w:cs="Times New Roman"/>
      <w:lang w:val="ro-RO"/>
    </w:rPr>
  </w:style>
  <w:style w:type="paragraph" w:styleId="a4">
    <w:name w:val="footnote text"/>
    <w:basedOn w:val="a0"/>
    <w:link w:val="a5"/>
    <w:uiPriority w:val="99"/>
    <w:semiHidden/>
    <w:unhideWhenUsed/>
    <w:rsid w:val="003C6D0C"/>
    <w:pPr>
      <w:jc w:val="both"/>
    </w:pPr>
    <w:rPr>
      <w:noProof w:val="0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1"/>
    <w:link w:val="a7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6"/>
    <w:uiPriority w:val="99"/>
    <w:semiHidden/>
    <w:unhideWhenUsed/>
    <w:rsid w:val="003C6D0C"/>
    <w:rPr>
      <w:noProof w:val="0"/>
      <w:sz w:val="20"/>
      <w:szCs w:val="20"/>
      <w:lang w:val="ru-RU" w:eastAsia="ru-RU"/>
    </w:rPr>
  </w:style>
  <w:style w:type="character" w:customStyle="1" w:styleId="a8">
    <w:name w:val="Верхний колонтитул Знак"/>
    <w:basedOn w:val="a1"/>
    <w:link w:val="a9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8"/>
    <w:uiPriority w:val="99"/>
    <w:semiHidden/>
    <w:unhideWhenUsed/>
    <w:rsid w:val="003C6D0C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1"/>
    <w:link w:val="ab"/>
    <w:uiPriority w:val="99"/>
    <w:semiHidden/>
    <w:rsid w:val="003C6D0C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b">
    <w:name w:val="footer"/>
    <w:basedOn w:val="a0"/>
    <w:link w:val="aa"/>
    <w:uiPriority w:val="99"/>
    <w:semiHidden/>
    <w:unhideWhenUsed/>
    <w:rsid w:val="003C6D0C"/>
    <w:pPr>
      <w:tabs>
        <w:tab w:val="center" w:pos="4536"/>
        <w:tab w:val="right" w:pos="9072"/>
      </w:tabs>
    </w:pPr>
  </w:style>
  <w:style w:type="paragraph" w:styleId="ac">
    <w:name w:val="Body Text"/>
    <w:basedOn w:val="a0"/>
    <w:link w:val="ad"/>
    <w:uiPriority w:val="99"/>
    <w:semiHidden/>
    <w:unhideWhenUsed/>
    <w:rsid w:val="003C6D0C"/>
    <w:rPr>
      <w:rFonts w:ascii="Baltica RR" w:hAnsi="Baltica RR"/>
      <w:noProof w:val="0"/>
      <w:szCs w:val="20"/>
    </w:rPr>
  </w:style>
  <w:style w:type="character" w:customStyle="1" w:styleId="ad">
    <w:name w:val="Основной текст Знак"/>
    <w:basedOn w:val="a1"/>
    <w:link w:val="ac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ae">
    <w:name w:val="Основной текст с отступом Знак"/>
    <w:basedOn w:val="a1"/>
    <w:link w:val="af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">
    <w:name w:val="Body Text Indent"/>
    <w:basedOn w:val="a0"/>
    <w:link w:val="ae"/>
    <w:uiPriority w:val="99"/>
    <w:semiHidden/>
    <w:unhideWhenUsed/>
    <w:rsid w:val="003C6D0C"/>
    <w:pPr>
      <w:ind w:firstLine="720"/>
      <w:jc w:val="both"/>
    </w:pPr>
    <w:rPr>
      <w:noProof w:val="0"/>
      <w:sz w:val="20"/>
      <w:szCs w:val="20"/>
      <w:lang w:eastAsia="ru-RU"/>
    </w:rPr>
  </w:style>
  <w:style w:type="paragraph" w:styleId="af0">
    <w:name w:val="Subtitle"/>
    <w:basedOn w:val="a0"/>
    <w:link w:val="af1"/>
    <w:uiPriority w:val="99"/>
    <w:qFormat/>
    <w:rsid w:val="003C6D0C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f1">
    <w:name w:val="Подзаголовок Знак"/>
    <w:basedOn w:val="a1"/>
    <w:link w:val="af0"/>
    <w:uiPriority w:val="99"/>
    <w:rsid w:val="003C6D0C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2">
    <w:name w:val="Body Text 2"/>
    <w:basedOn w:val="a0"/>
    <w:link w:val="21"/>
    <w:uiPriority w:val="99"/>
    <w:semiHidden/>
    <w:unhideWhenUsed/>
    <w:rsid w:val="003C6D0C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3C6D0C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3C6D0C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32">
    <w:name w:val="Body Text Indent 3"/>
    <w:basedOn w:val="a0"/>
    <w:link w:val="31"/>
    <w:uiPriority w:val="99"/>
    <w:semiHidden/>
    <w:unhideWhenUsed/>
    <w:rsid w:val="003C6D0C"/>
    <w:pPr>
      <w:spacing w:after="120"/>
      <w:ind w:left="283"/>
    </w:pPr>
    <w:rPr>
      <w:noProof w:val="0"/>
      <w:sz w:val="16"/>
      <w:szCs w:val="16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3C6D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3C6D0C"/>
    <w:rPr>
      <w:b/>
      <w:bCs/>
    </w:rPr>
  </w:style>
  <w:style w:type="character" w:customStyle="1" w:styleId="af4">
    <w:name w:val="Текст выноски Знак"/>
    <w:basedOn w:val="a1"/>
    <w:link w:val="af5"/>
    <w:uiPriority w:val="99"/>
    <w:semiHidden/>
    <w:rsid w:val="003C6D0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0"/>
    <w:link w:val="af4"/>
    <w:uiPriority w:val="99"/>
    <w:semiHidden/>
    <w:unhideWhenUsed/>
    <w:rsid w:val="003C6D0C"/>
    <w:rPr>
      <w:rFonts w:ascii="Tahoma" w:hAnsi="Tahoma" w:cs="Tahoma"/>
      <w:noProof w:val="0"/>
      <w:sz w:val="16"/>
      <w:szCs w:val="16"/>
      <w:lang w:val="ru-RU" w:eastAsia="ru-RU"/>
    </w:rPr>
  </w:style>
  <w:style w:type="paragraph" w:customStyle="1" w:styleId="i">
    <w:name w:val="(i)"/>
    <w:basedOn w:val="a0"/>
    <w:uiPriority w:val="99"/>
    <w:rsid w:val="003C6D0C"/>
    <w:pPr>
      <w:suppressAutoHyphens/>
      <w:jc w:val="both"/>
    </w:pPr>
    <w:rPr>
      <w:rFonts w:ascii="Tms Rmn" w:hAnsi="Tms Rmn"/>
      <w:szCs w:val="20"/>
      <w:lang w:val="en-US"/>
    </w:rPr>
  </w:style>
  <w:style w:type="paragraph" w:customStyle="1" w:styleId="cn">
    <w:name w:val="cn"/>
    <w:basedOn w:val="a0"/>
    <w:uiPriority w:val="99"/>
    <w:rsid w:val="003C6D0C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uiPriority w:val="99"/>
    <w:rsid w:val="003C6D0C"/>
    <w:pPr>
      <w:jc w:val="center"/>
    </w:pPr>
    <w:rPr>
      <w:b/>
      <w:bCs/>
      <w:noProof w:val="0"/>
      <w:lang w:val="ru-RU" w:eastAsia="ru-RU"/>
    </w:rPr>
  </w:style>
  <w:style w:type="paragraph" w:customStyle="1" w:styleId="cp">
    <w:name w:val="cp"/>
    <w:basedOn w:val="a0"/>
    <w:uiPriority w:val="99"/>
    <w:rsid w:val="003C6D0C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uiPriority w:val="99"/>
    <w:rsid w:val="003C6D0C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uiPriority w:val="99"/>
    <w:qFormat/>
    <w:rsid w:val="003C6D0C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uiPriority w:val="99"/>
    <w:rsid w:val="003C6D0C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ListParagraph1">
    <w:name w:val="List Paragraph1"/>
    <w:basedOn w:val="a0"/>
    <w:uiPriority w:val="99"/>
    <w:qFormat/>
    <w:rsid w:val="003C6D0C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uiPriority w:val="99"/>
    <w:rsid w:val="003C6D0C"/>
    <w:pPr>
      <w:spacing w:after="240"/>
    </w:pPr>
    <w:rPr>
      <w:noProof w:val="0"/>
      <w:szCs w:val="20"/>
      <w:lang w:val="en-US"/>
    </w:rPr>
  </w:style>
  <w:style w:type="paragraph" w:customStyle="1" w:styleId="Default">
    <w:name w:val="Default"/>
    <w:uiPriority w:val="99"/>
    <w:rsid w:val="003C6D0C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uiPriority w:val="99"/>
    <w:rsid w:val="003C6D0C"/>
    <w:pPr>
      <w:suppressAutoHyphens/>
      <w:autoSpaceDN w:val="0"/>
    </w:pPr>
    <w:rPr>
      <w:rFonts w:ascii="Calibri" w:eastAsia="Calibri" w:hAnsi="Calibri" w:cs="Calibri"/>
      <w:kern w:val="3"/>
      <w:lang w:val="en-US"/>
    </w:rPr>
  </w:style>
  <w:style w:type="character" w:customStyle="1" w:styleId="Style3Char">
    <w:name w:val="Style3 Char"/>
    <w:link w:val="Style3"/>
    <w:locked/>
    <w:rsid w:val="003C6D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3">
    <w:name w:val="Style3"/>
    <w:basedOn w:val="3"/>
    <w:link w:val="Style3Char"/>
    <w:qFormat/>
    <w:rsid w:val="003C6D0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ru-RU" w:eastAsia="ru-RU"/>
    </w:rPr>
  </w:style>
  <w:style w:type="paragraph" w:customStyle="1" w:styleId="Style153">
    <w:name w:val="Style153"/>
    <w:basedOn w:val="a0"/>
    <w:uiPriority w:val="99"/>
    <w:rsid w:val="003C6D0C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paragraph" w:customStyle="1" w:styleId="Style73">
    <w:name w:val="Style73"/>
    <w:basedOn w:val="a0"/>
    <w:uiPriority w:val="99"/>
    <w:rsid w:val="003C6D0C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paragraph" w:customStyle="1" w:styleId="SectionIXHeader">
    <w:name w:val="Section IX Header"/>
    <w:basedOn w:val="a0"/>
    <w:uiPriority w:val="99"/>
    <w:rsid w:val="003C6D0C"/>
    <w:pPr>
      <w:spacing w:before="240" w:after="240"/>
      <w:jc w:val="center"/>
    </w:pPr>
    <w:rPr>
      <w:rFonts w:ascii="Times New Roman Bold" w:hAnsi="Times New Roman Bold"/>
      <w:b/>
      <w:noProof w:val="0"/>
      <w:sz w:val="36"/>
      <w:szCs w:val="20"/>
      <w:lang w:val="en-US"/>
    </w:rPr>
  </w:style>
  <w:style w:type="character" w:customStyle="1" w:styleId="apple-converted-space">
    <w:name w:val="apple-converted-space"/>
    <w:rsid w:val="003C6D0C"/>
  </w:style>
  <w:style w:type="character" w:customStyle="1" w:styleId="FontStyle195">
    <w:name w:val="Font Style195"/>
    <w:uiPriority w:val="99"/>
    <w:rsid w:val="003C6D0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97">
    <w:name w:val="Font Style197"/>
    <w:uiPriority w:val="99"/>
    <w:rsid w:val="003C6D0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3C6D0C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3C6D0C"/>
    <w:rPr>
      <w:rFonts w:ascii="Times New Roman" w:hAnsi="Times New Roman" w:cs="Times New Roman" w:hint="default"/>
      <w:i/>
      <w:iCs/>
      <w:sz w:val="20"/>
      <w:szCs w:val="20"/>
    </w:rPr>
  </w:style>
  <w:style w:type="table" w:customStyle="1" w:styleId="GrilTabel1">
    <w:name w:val="Grilă Tabel1"/>
    <w:basedOn w:val="a2"/>
    <w:uiPriority w:val="39"/>
    <w:rsid w:val="00670B61"/>
    <w:pPr>
      <w:spacing w:after="80" w:line="240" w:lineRule="auto"/>
    </w:pPr>
    <w:rPr>
      <w:rFonts w:eastAsiaTheme="minorEastAsia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6D0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3C6D0C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3C6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3C6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Sub-Clause Sub-paragraph"/>
    <w:basedOn w:val="a0"/>
    <w:next w:val="a0"/>
    <w:link w:val="40"/>
    <w:semiHidden/>
    <w:unhideWhenUsed/>
    <w:qFormat/>
    <w:rsid w:val="003C6D0C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3C6D0C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C6D0C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3C6D0C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HotarirePunct1"/>
    <w:basedOn w:val="a0"/>
    <w:uiPriority w:val="34"/>
    <w:qFormat/>
    <w:rsid w:val="003C6D0C"/>
    <w:pPr>
      <w:numPr>
        <w:numId w:val="3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1"/>
    <w:link w:val="1"/>
    <w:rsid w:val="003C6D0C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semiHidden/>
    <w:rsid w:val="003C6D0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semiHidden/>
    <w:rsid w:val="003C6D0C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40">
    <w:name w:val="Заголовок 4 Знак"/>
    <w:aliases w:val="Sub-Clause Sub-paragraph Знак"/>
    <w:basedOn w:val="a1"/>
    <w:link w:val="4"/>
    <w:semiHidden/>
    <w:rsid w:val="003C6D0C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semiHidden/>
    <w:rsid w:val="003C6D0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3C6D0C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uiPriority w:val="99"/>
    <w:semiHidden/>
    <w:rsid w:val="003C6D0C"/>
    <w:rPr>
      <w:rFonts w:ascii="Cambria" w:eastAsia="Times New Roman" w:hAnsi="Cambria" w:cs="Times New Roman"/>
      <w:lang w:val="ro-RO"/>
    </w:rPr>
  </w:style>
  <w:style w:type="paragraph" w:styleId="a4">
    <w:name w:val="footnote text"/>
    <w:basedOn w:val="a0"/>
    <w:link w:val="a5"/>
    <w:uiPriority w:val="99"/>
    <w:semiHidden/>
    <w:unhideWhenUsed/>
    <w:rsid w:val="003C6D0C"/>
    <w:pPr>
      <w:jc w:val="both"/>
    </w:pPr>
    <w:rPr>
      <w:noProof w:val="0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1"/>
    <w:link w:val="a7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6"/>
    <w:uiPriority w:val="99"/>
    <w:semiHidden/>
    <w:unhideWhenUsed/>
    <w:rsid w:val="003C6D0C"/>
    <w:rPr>
      <w:noProof w:val="0"/>
      <w:sz w:val="20"/>
      <w:szCs w:val="20"/>
      <w:lang w:val="ru-RU" w:eastAsia="ru-RU"/>
    </w:rPr>
  </w:style>
  <w:style w:type="character" w:customStyle="1" w:styleId="a8">
    <w:name w:val="Верхний колонтитул Знак"/>
    <w:basedOn w:val="a1"/>
    <w:link w:val="a9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8"/>
    <w:uiPriority w:val="99"/>
    <w:semiHidden/>
    <w:unhideWhenUsed/>
    <w:rsid w:val="003C6D0C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1"/>
    <w:link w:val="ab"/>
    <w:uiPriority w:val="99"/>
    <w:semiHidden/>
    <w:rsid w:val="003C6D0C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b">
    <w:name w:val="footer"/>
    <w:basedOn w:val="a0"/>
    <w:link w:val="aa"/>
    <w:uiPriority w:val="99"/>
    <w:semiHidden/>
    <w:unhideWhenUsed/>
    <w:rsid w:val="003C6D0C"/>
    <w:pPr>
      <w:tabs>
        <w:tab w:val="center" w:pos="4536"/>
        <w:tab w:val="right" w:pos="9072"/>
      </w:tabs>
    </w:pPr>
  </w:style>
  <w:style w:type="paragraph" w:styleId="ac">
    <w:name w:val="Body Text"/>
    <w:basedOn w:val="a0"/>
    <w:link w:val="ad"/>
    <w:uiPriority w:val="99"/>
    <w:semiHidden/>
    <w:unhideWhenUsed/>
    <w:rsid w:val="003C6D0C"/>
    <w:rPr>
      <w:rFonts w:ascii="Baltica RR" w:hAnsi="Baltica RR"/>
      <w:noProof w:val="0"/>
      <w:szCs w:val="20"/>
    </w:rPr>
  </w:style>
  <w:style w:type="character" w:customStyle="1" w:styleId="ad">
    <w:name w:val="Основной текст Знак"/>
    <w:basedOn w:val="a1"/>
    <w:link w:val="ac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ae">
    <w:name w:val="Основной текст с отступом Знак"/>
    <w:basedOn w:val="a1"/>
    <w:link w:val="af"/>
    <w:uiPriority w:val="99"/>
    <w:semiHidden/>
    <w:rsid w:val="003C6D0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">
    <w:name w:val="Body Text Indent"/>
    <w:basedOn w:val="a0"/>
    <w:link w:val="ae"/>
    <w:uiPriority w:val="99"/>
    <w:semiHidden/>
    <w:unhideWhenUsed/>
    <w:rsid w:val="003C6D0C"/>
    <w:pPr>
      <w:ind w:firstLine="720"/>
      <w:jc w:val="both"/>
    </w:pPr>
    <w:rPr>
      <w:noProof w:val="0"/>
      <w:sz w:val="20"/>
      <w:szCs w:val="20"/>
      <w:lang w:eastAsia="ru-RU"/>
    </w:rPr>
  </w:style>
  <w:style w:type="paragraph" w:styleId="af0">
    <w:name w:val="Subtitle"/>
    <w:basedOn w:val="a0"/>
    <w:link w:val="af1"/>
    <w:uiPriority w:val="99"/>
    <w:qFormat/>
    <w:rsid w:val="003C6D0C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f1">
    <w:name w:val="Подзаголовок Знак"/>
    <w:basedOn w:val="a1"/>
    <w:link w:val="af0"/>
    <w:uiPriority w:val="99"/>
    <w:rsid w:val="003C6D0C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2">
    <w:name w:val="Body Text 2"/>
    <w:basedOn w:val="a0"/>
    <w:link w:val="21"/>
    <w:uiPriority w:val="99"/>
    <w:semiHidden/>
    <w:unhideWhenUsed/>
    <w:rsid w:val="003C6D0C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3C6D0C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3C6D0C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3C6D0C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32">
    <w:name w:val="Body Text Indent 3"/>
    <w:basedOn w:val="a0"/>
    <w:link w:val="31"/>
    <w:uiPriority w:val="99"/>
    <w:semiHidden/>
    <w:unhideWhenUsed/>
    <w:rsid w:val="003C6D0C"/>
    <w:pPr>
      <w:spacing w:after="120"/>
      <w:ind w:left="283"/>
    </w:pPr>
    <w:rPr>
      <w:noProof w:val="0"/>
      <w:sz w:val="16"/>
      <w:szCs w:val="16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3C6D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3C6D0C"/>
    <w:rPr>
      <w:b/>
      <w:bCs/>
    </w:rPr>
  </w:style>
  <w:style w:type="character" w:customStyle="1" w:styleId="af4">
    <w:name w:val="Текст выноски Знак"/>
    <w:basedOn w:val="a1"/>
    <w:link w:val="af5"/>
    <w:uiPriority w:val="99"/>
    <w:semiHidden/>
    <w:rsid w:val="003C6D0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0"/>
    <w:link w:val="af4"/>
    <w:uiPriority w:val="99"/>
    <w:semiHidden/>
    <w:unhideWhenUsed/>
    <w:rsid w:val="003C6D0C"/>
    <w:rPr>
      <w:rFonts w:ascii="Tahoma" w:hAnsi="Tahoma" w:cs="Tahoma"/>
      <w:noProof w:val="0"/>
      <w:sz w:val="16"/>
      <w:szCs w:val="16"/>
      <w:lang w:val="ru-RU" w:eastAsia="ru-RU"/>
    </w:rPr>
  </w:style>
  <w:style w:type="paragraph" w:customStyle="1" w:styleId="i">
    <w:name w:val="(i)"/>
    <w:basedOn w:val="a0"/>
    <w:uiPriority w:val="99"/>
    <w:rsid w:val="003C6D0C"/>
    <w:pPr>
      <w:suppressAutoHyphens/>
      <w:jc w:val="both"/>
    </w:pPr>
    <w:rPr>
      <w:rFonts w:ascii="Tms Rmn" w:hAnsi="Tms Rmn"/>
      <w:szCs w:val="20"/>
      <w:lang w:val="en-US"/>
    </w:rPr>
  </w:style>
  <w:style w:type="paragraph" w:customStyle="1" w:styleId="cn">
    <w:name w:val="cn"/>
    <w:basedOn w:val="a0"/>
    <w:uiPriority w:val="99"/>
    <w:rsid w:val="003C6D0C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uiPriority w:val="99"/>
    <w:rsid w:val="003C6D0C"/>
    <w:pPr>
      <w:jc w:val="center"/>
    </w:pPr>
    <w:rPr>
      <w:b/>
      <w:bCs/>
      <w:noProof w:val="0"/>
      <w:lang w:val="ru-RU" w:eastAsia="ru-RU"/>
    </w:rPr>
  </w:style>
  <w:style w:type="paragraph" w:customStyle="1" w:styleId="cp">
    <w:name w:val="cp"/>
    <w:basedOn w:val="a0"/>
    <w:uiPriority w:val="99"/>
    <w:rsid w:val="003C6D0C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uiPriority w:val="99"/>
    <w:rsid w:val="003C6D0C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uiPriority w:val="99"/>
    <w:qFormat/>
    <w:rsid w:val="003C6D0C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uiPriority w:val="99"/>
    <w:rsid w:val="003C6D0C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ListParagraph1">
    <w:name w:val="List Paragraph1"/>
    <w:basedOn w:val="a0"/>
    <w:uiPriority w:val="99"/>
    <w:qFormat/>
    <w:rsid w:val="003C6D0C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uiPriority w:val="99"/>
    <w:rsid w:val="003C6D0C"/>
    <w:pPr>
      <w:spacing w:after="240"/>
    </w:pPr>
    <w:rPr>
      <w:noProof w:val="0"/>
      <w:szCs w:val="20"/>
      <w:lang w:val="en-US"/>
    </w:rPr>
  </w:style>
  <w:style w:type="paragraph" w:customStyle="1" w:styleId="Default">
    <w:name w:val="Default"/>
    <w:uiPriority w:val="99"/>
    <w:rsid w:val="003C6D0C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uiPriority w:val="99"/>
    <w:rsid w:val="003C6D0C"/>
    <w:pPr>
      <w:suppressAutoHyphens/>
      <w:autoSpaceDN w:val="0"/>
    </w:pPr>
    <w:rPr>
      <w:rFonts w:ascii="Calibri" w:eastAsia="Calibri" w:hAnsi="Calibri" w:cs="Calibri"/>
      <w:kern w:val="3"/>
      <w:lang w:val="en-US"/>
    </w:rPr>
  </w:style>
  <w:style w:type="character" w:customStyle="1" w:styleId="Style3Char">
    <w:name w:val="Style3 Char"/>
    <w:link w:val="Style3"/>
    <w:locked/>
    <w:rsid w:val="003C6D0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3">
    <w:name w:val="Style3"/>
    <w:basedOn w:val="3"/>
    <w:link w:val="Style3Char"/>
    <w:qFormat/>
    <w:rsid w:val="003C6D0C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ru-RU" w:eastAsia="ru-RU"/>
    </w:rPr>
  </w:style>
  <w:style w:type="paragraph" w:customStyle="1" w:styleId="Style153">
    <w:name w:val="Style153"/>
    <w:basedOn w:val="a0"/>
    <w:uiPriority w:val="99"/>
    <w:rsid w:val="003C6D0C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paragraph" w:customStyle="1" w:styleId="Style73">
    <w:name w:val="Style73"/>
    <w:basedOn w:val="a0"/>
    <w:uiPriority w:val="99"/>
    <w:rsid w:val="003C6D0C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paragraph" w:customStyle="1" w:styleId="SectionIXHeader">
    <w:name w:val="Section IX Header"/>
    <w:basedOn w:val="a0"/>
    <w:uiPriority w:val="99"/>
    <w:rsid w:val="003C6D0C"/>
    <w:pPr>
      <w:spacing w:before="240" w:after="240"/>
      <w:jc w:val="center"/>
    </w:pPr>
    <w:rPr>
      <w:rFonts w:ascii="Times New Roman Bold" w:hAnsi="Times New Roman Bold"/>
      <w:b/>
      <w:noProof w:val="0"/>
      <w:sz w:val="36"/>
      <w:szCs w:val="20"/>
      <w:lang w:val="en-US"/>
    </w:rPr>
  </w:style>
  <w:style w:type="character" w:customStyle="1" w:styleId="apple-converted-space">
    <w:name w:val="apple-converted-space"/>
    <w:rsid w:val="003C6D0C"/>
  </w:style>
  <w:style w:type="character" w:customStyle="1" w:styleId="FontStyle195">
    <w:name w:val="Font Style195"/>
    <w:uiPriority w:val="99"/>
    <w:rsid w:val="003C6D0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97">
    <w:name w:val="Font Style197"/>
    <w:uiPriority w:val="99"/>
    <w:rsid w:val="003C6D0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3C6D0C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3C6D0C"/>
    <w:rPr>
      <w:rFonts w:ascii="Times New Roman" w:hAnsi="Times New Roman" w:cs="Times New Roman" w:hint="default"/>
      <w:i/>
      <w:iCs/>
      <w:sz w:val="20"/>
      <w:szCs w:val="20"/>
    </w:rPr>
  </w:style>
  <w:style w:type="table" w:customStyle="1" w:styleId="GrilTabel1">
    <w:name w:val="Grilă Tabel1"/>
    <w:basedOn w:val="a2"/>
    <w:uiPriority w:val="39"/>
    <w:rsid w:val="00670B61"/>
    <w:pPr>
      <w:spacing w:after="80" w:line="240" w:lineRule="auto"/>
    </w:pPr>
    <w:rPr>
      <w:rFonts w:eastAsiaTheme="minorEastAsia"/>
      <w:lang w:val="ro-RO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cp:lastPrinted>2017-02-03T09:38:00Z</cp:lastPrinted>
  <dcterms:created xsi:type="dcterms:W3CDTF">2017-02-01T12:17:00Z</dcterms:created>
  <dcterms:modified xsi:type="dcterms:W3CDTF">2017-12-07T13:49:00Z</dcterms:modified>
</cp:coreProperties>
</file>